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A2F41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高县经开区污水处理厂运营项目中标结果公示</w:t>
      </w:r>
    </w:p>
    <w:p w14:paraId="2A13EDAC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（招标编号：QYGCDL2025002）</w:t>
      </w:r>
    </w:p>
    <w:p w14:paraId="0CF45E42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一、中标人信息：</w:t>
      </w:r>
    </w:p>
    <w:p w14:paraId="00F0C519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标段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高县经开区污水处理厂运营项目:</w:t>
      </w:r>
    </w:p>
    <w:p w14:paraId="2CC8BADA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中标人：四川发展环境科学技术研究院有限公司(含联合体：四川中测环境技术有限公司) 其他类型中标价：运营服务费成本单价费率 99%；合理利润率 4.9%</w:t>
      </w:r>
    </w:p>
    <w:p w14:paraId="5E7BD5FA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二、其他：</w:t>
      </w:r>
    </w:p>
    <w:p w14:paraId="3F44A3C2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中标人：四川发展环境科学技术研究院有限公司</w:t>
      </w:r>
    </w:p>
    <w:p w14:paraId="73B0EACC">
      <w:pPr>
        <w:spacing w:line="48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费率：运营服务费成本单价费率99.0%；合理利润率4.9%</w:t>
      </w:r>
      <w:r>
        <w:rPr>
          <w:rFonts w:hint="eastAsia"/>
          <w:sz w:val="24"/>
          <w:szCs w:val="32"/>
          <w:lang w:eastAsia="zh-CN"/>
        </w:rPr>
        <w:t>；</w:t>
      </w:r>
      <w:r>
        <w:rPr>
          <w:rFonts w:hint="eastAsia"/>
          <w:sz w:val="24"/>
          <w:szCs w:val="32"/>
        </w:rPr>
        <w:t>综合平均得分：97.4</w:t>
      </w:r>
      <w:r>
        <w:rPr>
          <w:rFonts w:hint="eastAsia"/>
          <w:sz w:val="24"/>
          <w:szCs w:val="32"/>
          <w:lang w:eastAsia="zh-CN"/>
        </w:rPr>
        <w:t>。</w:t>
      </w:r>
    </w:p>
    <w:p w14:paraId="5E508DFC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三、监督部门</w:t>
      </w:r>
    </w:p>
    <w:p w14:paraId="3A960C0B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本招标项目的监督部门为/。</w:t>
      </w:r>
    </w:p>
    <w:p w14:paraId="4BC1EA65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四、联系方式</w:t>
      </w:r>
    </w:p>
    <w:p w14:paraId="6F73FF2C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招标人：高县福溪工业集中区投资开发有限公司 </w:t>
      </w:r>
    </w:p>
    <w:p w14:paraId="56FA3583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地址：四川省宜宾市高县福旺路1号 </w:t>
      </w:r>
    </w:p>
    <w:p w14:paraId="23CA9880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联系人：张工</w:t>
      </w:r>
    </w:p>
    <w:p w14:paraId="46B4942B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电话：0831-5860650</w:t>
      </w:r>
      <w:bookmarkStart w:id="0" w:name="_GoBack"/>
      <w:bookmarkEnd w:id="0"/>
    </w:p>
    <w:p w14:paraId="56F9310B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招标代理机构：成都千一工程项目咨询有限公司</w:t>
      </w:r>
    </w:p>
    <w:p w14:paraId="2C0D29FA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地址：成都市二环路南三段五号人南大厦B座8楼</w:t>
      </w:r>
    </w:p>
    <w:p w14:paraId="526E86F8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联系人：张老师</w:t>
      </w:r>
    </w:p>
    <w:p w14:paraId="0489DB6F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电话：028-61501001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5771"/>
    <w:rsid w:val="2DC4596C"/>
    <w:rsid w:val="5712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354</Characters>
  <Lines>0</Lines>
  <Paragraphs>0</Paragraphs>
  <TotalTime>24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2025-03-10T07:08:00Z</dcterms:created>
  <dc:creator>孙超</dc:creator>
  <cp:lastModifiedBy>WPS_1736732951</cp:lastModifiedBy>
  <dcterms:modified xsi:type="dcterms:W3CDTF">2025-03-11T03:50:20Z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062E044D581743D4B2E79033279F2B2D_13</vt:lpwstr>
  </property>
  <property fmtid="{D5CDD505-2E9C-101B-9397-08002B2CF9AE}" pid="4" name="KSOTemplateDocerSaveRecord">
    <vt:lpwstr>eyJoZGlkIjoiMzgxNmRmZDNhODMwNDllMjI0MDI2MDgwOWIyNWNjYTkiLCJ1c2VySWQiOiIxNjcyNTE4MzEzIn0=</vt:lpwstr>
  </property>
</Properties>
</file>